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25" w:rsidRDefault="005B4833" w:rsidP="005B4833">
      <w:pPr>
        <w:jc w:val="center"/>
        <w:rPr>
          <w:sz w:val="28"/>
          <w:szCs w:val="28"/>
        </w:rPr>
      </w:pPr>
      <w:r>
        <w:rPr>
          <w:rFonts w:hint="eastAsia"/>
          <w:sz w:val="28"/>
          <w:szCs w:val="28"/>
        </w:rPr>
        <w:t>評議員</w:t>
      </w:r>
      <w:r w:rsidR="00303E25" w:rsidRPr="00303E25">
        <w:rPr>
          <w:rFonts w:hint="eastAsia"/>
          <w:sz w:val="28"/>
          <w:szCs w:val="28"/>
        </w:rPr>
        <w:t>の報酬等に関する規程</w:t>
      </w:r>
    </w:p>
    <w:p w:rsidR="00FD42AC" w:rsidRDefault="00FD42AC" w:rsidP="005B4833">
      <w:pPr>
        <w:jc w:val="center"/>
      </w:pPr>
    </w:p>
    <w:p w:rsidR="00FD42AC" w:rsidRDefault="00FD42AC" w:rsidP="004D41A8">
      <w:pPr>
        <w:ind w:firstLineChars="100" w:firstLine="270"/>
      </w:pPr>
      <w:r>
        <w:rPr>
          <w:rFonts w:hint="eastAsia"/>
        </w:rPr>
        <w:t>（目的）</w:t>
      </w:r>
    </w:p>
    <w:p w:rsidR="00FD42AC" w:rsidRDefault="00FD42AC" w:rsidP="00FD42AC">
      <w:pPr>
        <w:ind w:left="270" w:hangingChars="100" w:hanging="270"/>
      </w:pPr>
      <w:r>
        <w:rPr>
          <w:rFonts w:hint="eastAsia"/>
        </w:rPr>
        <w:t>第１条　この規程は、社会福祉法人白老町社会福祉協議会（以下「本会」という。）定款第</w:t>
      </w:r>
      <w:r w:rsidR="001D545F">
        <w:rPr>
          <w:rFonts w:hint="eastAsia"/>
        </w:rPr>
        <w:t>１０</w:t>
      </w:r>
      <w:r>
        <w:rPr>
          <w:rFonts w:hint="eastAsia"/>
        </w:rPr>
        <w:t>条の規定に基づき評議員の費用弁償に関し必要な事項を定めることを目的とする。</w:t>
      </w:r>
    </w:p>
    <w:p w:rsidR="00FD42AC" w:rsidRDefault="00FD42AC" w:rsidP="00FD42AC">
      <w:pPr>
        <w:ind w:left="270" w:hangingChars="100" w:hanging="270"/>
      </w:pPr>
    </w:p>
    <w:p w:rsidR="00FD42AC" w:rsidRPr="00E43921" w:rsidRDefault="004D41A8" w:rsidP="004D41A8">
      <w:pPr>
        <w:ind w:firstLineChars="100" w:firstLine="270"/>
      </w:pPr>
      <w:r>
        <w:rPr>
          <w:rFonts w:hint="eastAsia"/>
        </w:rPr>
        <w:t>（費用弁償）</w:t>
      </w:r>
    </w:p>
    <w:p w:rsidR="00FD42AC" w:rsidRDefault="004D41A8" w:rsidP="00FD42AC">
      <w:pPr>
        <w:ind w:left="270" w:hangingChars="100" w:hanging="270"/>
      </w:pPr>
      <w:r>
        <w:rPr>
          <w:rFonts w:hint="eastAsia"/>
        </w:rPr>
        <w:t>第２条　評議員がその職務のため評議員</w:t>
      </w:r>
      <w:r w:rsidR="00FD42AC">
        <w:rPr>
          <w:rFonts w:hint="eastAsia"/>
        </w:rPr>
        <w:t>会等に出席したときは、役職員等旅費支給規程第６条第２項の規定に基づき交通費を支給する。</w:t>
      </w:r>
    </w:p>
    <w:p w:rsidR="00FD42AC" w:rsidRPr="00E43921" w:rsidRDefault="00FD42AC" w:rsidP="00FD42AC">
      <w:pPr>
        <w:ind w:left="270" w:hangingChars="100" w:hanging="270"/>
      </w:pPr>
    </w:p>
    <w:p w:rsidR="00FD42AC" w:rsidRDefault="00FD42AC" w:rsidP="00FD42AC">
      <w:pPr>
        <w:ind w:leftChars="100" w:left="270"/>
      </w:pPr>
      <w:r>
        <w:rPr>
          <w:rFonts w:hint="eastAsia"/>
        </w:rPr>
        <w:t>（支給方法）</w:t>
      </w:r>
    </w:p>
    <w:p w:rsidR="00FD42AC" w:rsidRDefault="00FD42AC" w:rsidP="00FD42AC">
      <w:pPr>
        <w:ind w:left="270" w:hangingChars="100" w:hanging="270"/>
      </w:pPr>
      <w:r>
        <w:rPr>
          <w:rFonts w:hint="eastAsia"/>
        </w:rPr>
        <w:t>第３条　交通費の支給方法については、通貨をもって本人に支給する。</w:t>
      </w:r>
    </w:p>
    <w:p w:rsidR="00FD42AC" w:rsidRDefault="00FD42AC" w:rsidP="00FD42AC">
      <w:pPr>
        <w:ind w:left="270" w:hangingChars="100" w:hanging="270"/>
      </w:pPr>
    </w:p>
    <w:p w:rsidR="00FD42AC" w:rsidRDefault="00FD42AC" w:rsidP="00FD42AC">
      <w:pPr>
        <w:ind w:leftChars="100" w:left="270"/>
      </w:pPr>
      <w:r>
        <w:rPr>
          <w:rFonts w:hint="eastAsia"/>
        </w:rPr>
        <w:t>（公表）</w:t>
      </w:r>
    </w:p>
    <w:p w:rsidR="00FD42AC" w:rsidRDefault="00FD42AC" w:rsidP="00FD42AC">
      <w:pPr>
        <w:ind w:left="270" w:hangingChars="100" w:hanging="270"/>
      </w:pPr>
      <w:r>
        <w:rPr>
          <w:rFonts w:hint="eastAsia"/>
        </w:rPr>
        <w:t>第４条　本会は、この規程をもって社会福祉法第５９条の２第１項第２号に定める報酬等の支給基準として公表するものとする。</w:t>
      </w:r>
    </w:p>
    <w:p w:rsidR="00FD42AC" w:rsidRPr="00E31A3F" w:rsidRDefault="00FD42AC" w:rsidP="00FD42AC">
      <w:pPr>
        <w:ind w:left="270" w:hangingChars="100" w:hanging="270"/>
      </w:pPr>
    </w:p>
    <w:p w:rsidR="00FD42AC" w:rsidRDefault="00FD42AC" w:rsidP="00FD42AC">
      <w:pPr>
        <w:ind w:leftChars="100" w:left="270"/>
      </w:pPr>
      <w:r>
        <w:rPr>
          <w:rFonts w:hint="eastAsia"/>
        </w:rPr>
        <w:t>（改廃）</w:t>
      </w:r>
    </w:p>
    <w:p w:rsidR="00FD42AC" w:rsidRDefault="00FD42AC" w:rsidP="00FD42AC">
      <w:pPr>
        <w:ind w:left="270" w:hangingChars="100" w:hanging="270"/>
      </w:pPr>
      <w:r>
        <w:rPr>
          <w:rFonts w:hint="eastAsia"/>
        </w:rPr>
        <w:t>第５条　この規程の改廃は、評議員の決議を経て行う。</w:t>
      </w:r>
    </w:p>
    <w:p w:rsidR="00FD42AC" w:rsidRDefault="00FD42AC" w:rsidP="00FD42AC">
      <w:pPr>
        <w:ind w:left="270" w:hangingChars="100" w:hanging="270"/>
      </w:pPr>
    </w:p>
    <w:p w:rsidR="00FD42AC" w:rsidRDefault="00FD42AC" w:rsidP="00FD42AC">
      <w:pPr>
        <w:ind w:left="270" w:hangingChars="100" w:hanging="270"/>
      </w:pPr>
    </w:p>
    <w:p w:rsidR="00FD42AC" w:rsidRDefault="00FD42AC" w:rsidP="00FD42AC">
      <w:pPr>
        <w:ind w:leftChars="100" w:left="270" w:firstLineChars="100" w:firstLine="270"/>
      </w:pPr>
      <w:r>
        <w:rPr>
          <w:rFonts w:hint="eastAsia"/>
        </w:rPr>
        <w:t xml:space="preserve">　附　則</w:t>
      </w:r>
    </w:p>
    <w:p w:rsidR="00FD42AC" w:rsidRDefault="00345188" w:rsidP="00FD42AC">
      <w:r>
        <w:rPr>
          <w:rFonts w:hint="eastAsia"/>
        </w:rPr>
        <w:t xml:space="preserve">　この規程は、平成２９</w:t>
      </w:r>
      <w:r w:rsidR="00FD42AC">
        <w:rPr>
          <w:rFonts w:hint="eastAsia"/>
        </w:rPr>
        <w:t>年４月１日から施行する。</w:t>
      </w:r>
    </w:p>
    <w:p w:rsidR="00FD42AC" w:rsidRPr="006A56D8" w:rsidRDefault="00FD42AC" w:rsidP="00FD42AC"/>
    <w:p w:rsidR="00303E25" w:rsidRPr="00345188" w:rsidRDefault="00303E25"/>
    <w:sectPr w:rsidR="00303E25" w:rsidRPr="00345188" w:rsidSect="00FC5441">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992" w:gutter="0"/>
      <w:pgNumType w:fmt="numberInDash" w:start="107"/>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88" w:rsidRDefault="00345188">
      <w:r>
        <w:separator/>
      </w:r>
    </w:p>
  </w:endnote>
  <w:endnote w:type="continuationSeparator" w:id="0">
    <w:p w:rsidR="00345188" w:rsidRDefault="0034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88" w:rsidRDefault="00345188" w:rsidP="00167F6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5188" w:rsidRDefault="003451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88" w:rsidRDefault="00345188" w:rsidP="00167F63">
    <w:pPr>
      <w:pStyle w:val="a4"/>
      <w:framePr w:wrap="around" w:vAnchor="text" w:hAnchor="page" w:x="5930" w:y="684"/>
      <w:rPr>
        <w:rStyle w:val="a5"/>
      </w:rPr>
    </w:pPr>
  </w:p>
  <w:p w:rsidR="00345188" w:rsidRDefault="00345188">
    <w:pPr>
      <w:pStyle w:val="a4"/>
    </w:pPr>
  </w:p>
  <w:p w:rsidR="00FC5441" w:rsidRDefault="00FC5441">
    <w:pPr>
      <w:pStyle w:val="a4"/>
    </w:pPr>
  </w:p>
  <w:p w:rsidR="00FC5441" w:rsidRDefault="00FC5441">
    <w:pPr>
      <w:pStyle w:val="a4"/>
      <w:rPr>
        <w:rFonts w:hint="eastAsia"/>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41" w:rsidRDefault="00FC54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88" w:rsidRDefault="00345188">
      <w:r>
        <w:separator/>
      </w:r>
    </w:p>
  </w:footnote>
  <w:footnote w:type="continuationSeparator" w:id="0">
    <w:p w:rsidR="00345188" w:rsidRDefault="0034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41" w:rsidRDefault="00FC544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41" w:rsidRDefault="00FC544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41" w:rsidRDefault="00FC544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C6F"/>
    <w:rsid w:val="00004124"/>
    <w:rsid w:val="00050A8C"/>
    <w:rsid w:val="000B6219"/>
    <w:rsid w:val="000F2FAD"/>
    <w:rsid w:val="00166147"/>
    <w:rsid w:val="00167F63"/>
    <w:rsid w:val="00174C6F"/>
    <w:rsid w:val="00195FC1"/>
    <w:rsid w:val="001D545F"/>
    <w:rsid w:val="00207BDA"/>
    <w:rsid w:val="00216B17"/>
    <w:rsid w:val="00222649"/>
    <w:rsid w:val="00255AA9"/>
    <w:rsid w:val="002726D7"/>
    <w:rsid w:val="002F106C"/>
    <w:rsid w:val="00303E25"/>
    <w:rsid w:val="00345188"/>
    <w:rsid w:val="00387459"/>
    <w:rsid w:val="003B2989"/>
    <w:rsid w:val="003D3BC2"/>
    <w:rsid w:val="003E43F5"/>
    <w:rsid w:val="0042715C"/>
    <w:rsid w:val="0043552D"/>
    <w:rsid w:val="004C38DB"/>
    <w:rsid w:val="004D41A8"/>
    <w:rsid w:val="0052482B"/>
    <w:rsid w:val="00533C10"/>
    <w:rsid w:val="005476FD"/>
    <w:rsid w:val="00577E67"/>
    <w:rsid w:val="00584FF1"/>
    <w:rsid w:val="005B4833"/>
    <w:rsid w:val="005D5BD1"/>
    <w:rsid w:val="00695F32"/>
    <w:rsid w:val="006A56D8"/>
    <w:rsid w:val="006C7BA0"/>
    <w:rsid w:val="006E3D15"/>
    <w:rsid w:val="006F39C0"/>
    <w:rsid w:val="007179F1"/>
    <w:rsid w:val="00766A74"/>
    <w:rsid w:val="00784ABF"/>
    <w:rsid w:val="00786871"/>
    <w:rsid w:val="0083785D"/>
    <w:rsid w:val="008D4BAF"/>
    <w:rsid w:val="008E159B"/>
    <w:rsid w:val="00960161"/>
    <w:rsid w:val="00967B30"/>
    <w:rsid w:val="00972270"/>
    <w:rsid w:val="009C2808"/>
    <w:rsid w:val="009E1F9B"/>
    <w:rsid w:val="00A22127"/>
    <w:rsid w:val="00A8759C"/>
    <w:rsid w:val="00AC732D"/>
    <w:rsid w:val="00B85CC6"/>
    <w:rsid w:val="00BE2EE7"/>
    <w:rsid w:val="00BF75B1"/>
    <w:rsid w:val="00C055F4"/>
    <w:rsid w:val="00C4433C"/>
    <w:rsid w:val="00C53FAB"/>
    <w:rsid w:val="00C57C40"/>
    <w:rsid w:val="00D03DA8"/>
    <w:rsid w:val="00E31A3F"/>
    <w:rsid w:val="00E35969"/>
    <w:rsid w:val="00E43921"/>
    <w:rsid w:val="00E83192"/>
    <w:rsid w:val="00E95E1E"/>
    <w:rsid w:val="00F67441"/>
    <w:rsid w:val="00FC5441"/>
    <w:rsid w:val="00FD4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FBFBE8"/>
  <w15:docId w15:val="{93C13B5B-55F8-4D80-9961-1AC1C89A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8D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C38DB"/>
    <w:pPr>
      <w:widowControl w:val="0"/>
      <w:wordWrap w:val="0"/>
      <w:autoSpaceDE w:val="0"/>
      <w:autoSpaceDN w:val="0"/>
      <w:adjustRightInd w:val="0"/>
      <w:spacing w:line="301" w:lineRule="atLeast"/>
      <w:jc w:val="both"/>
    </w:pPr>
    <w:rPr>
      <w:rFonts w:ascii="Times New Roman" w:hAnsi="Times New Roman"/>
      <w:spacing w:val="10"/>
      <w:sz w:val="21"/>
      <w:szCs w:val="21"/>
    </w:rPr>
  </w:style>
  <w:style w:type="paragraph" w:styleId="a4">
    <w:name w:val="footer"/>
    <w:basedOn w:val="a"/>
    <w:rsid w:val="00167F63"/>
    <w:pPr>
      <w:tabs>
        <w:tab w:val="center" w:pos="4252"/>
        <w:tab w:val="right" w:pos="8504"/>
      </w:tabs>
      <w:snapToGrid w:val="0"/>
    </w:pPr>
  </w:style>
  <w:style w:type="character" w:styleId="a5">
    <w:name w:val="page number"/>
    <w:basedOn w:val="a0"/>
    <w:rsid w:val="00167F63"/>
  </w:style>
  <w:style w:type="paragraph" w:styleId="a6">
    <w:name w:val="header"/>
    <w:basedOn w:val="a"/>
    <w:rsid w:val="00167F63"/>
    <w:pPr>
      <w:tabs>
        <w:tab w:val="center" w:pos="4252"/>
        <w:tab w:val="right" w:pos="8504"/>
      </w:tabs>
      <w:snapToGrid w:val="0"/>
    </w:pPr>
  </w:style>
  <w:style w:type="paragraph" w:styleId="a7">
    <w:name w:val="Balloon Text"/>
    <w:basedOn w:val="a"/>
    <w:link w:val="a8"/>
    <w:uiPriority w:val="99"/>
    <w:semiHidden/>
    <w:unhideWhenUsed/>
    <w:rsid w:val="00FC54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44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社会福祉法人白老町社会福祉協議会役員の給与に関する規程</vt:lpstr>
      <vt:lpstr>社会福祉法人白老町社会福祉協議会役員の給与に関する規程</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社会福祉法人白老町社会福祉協議会役員の給与に関する規程</dc:title>
  <dc:creator>白老町社会福祉協議会</dc:creator>
  <cp:lastModifiedBy>user20</cp:lastModifiedBy>
  <cp:revision>29</cp:revision>
  <cp:lastPrinted>2017-04-07T02:04:00Z</cp:lastPrinted>
  <dcterms:created xsi:type="dcterms:W3CDTF">2010-06-29T04:29:00Z</dcterms:created>
  <dcterms:modified xsi:type="dcterms:W3CDTF">2017-04-07T02:05:00Z</dcterms:modified>
</cp:coreProperties>
</file>